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5A83" w:rsidRPr="00314F1C" w:rsidRDefault="006C5A83" w:rsidP="00314F1C">
      <w:pPr>
        <w:pStyle w:val="NormaleWeb"/>
        <w:jc w:val="both"/>
        <w:rPr>
          <w:b/>
          <w:bCs/>
          <w:color w:val="1B1B1B"/>
        </w:rPr>
      </w:pPr>
      <w:r w:rsidRPr="00314F1C">
        <w:rPr>
          <w:color w:val="1B1B1B"/>
        </w:rPr>
        <w:t xml:space="preserve"> </w:t>
      </w:r>
      <w:r w:rsidRPr="00314F1C">
        <w:rPr>
          <w:b/>
          <w:bCs/>
          <w:color w:val="1B1B1B"/>
        </w:rPr>
        <w:t xml:space="preserve">Franco Nembrini </w:t>
      </w:r>
    </w:p>
    <w:p w:rsidR="006C5A83" w:rsidRDefault="006C5A83" w:rsidP="00314F1C">
      <w:pPr>
        <w:pStyle w:val="NormaleWeb"/>
        <w:jc w:val="both"/>
        <w:rPr>
          <w:color w:val="1B1B1B"/>
        </w:rPr>
      </w:pPr>
      <w:r w:rsidRPr="00314F1C">
        <w:rPr>
          <w:color w:val="1B1B1B"/>
        </w:rPr>
        <w:t xml:space="preserve">Professore di Lettere in un Istituto tecnico fino al 2009, fondatore e Rettore </w:t>
      </w:r>
      <w:r w:rsidR="00314F1C" w:rsidRPr="00314F1C">
        <w:rPr>
          <w:color w:val="1B1B1B"/>
        </w:rPr>
        <w:t>fino all’estate del 2015</w:t>
      </w:r>
      <w:r w:rsidRPr="00314F1C">
        <w:rPr>
          <w:color w:val="1B1B1B"/>
        </w:rPr>
        <w:t xml:space="preserve"> del centro scolastico “La Traccia”. Dal 1999 al 2006 è presidente della Federazione Opere Educative. Nello stesso periodo fa parte del Consiglio nazionale della scuola cattolica e della Consulta nazionale di pastorale scolastica della CEI, nonché della Commissione per la parità scolastica del Ministero dell’Istruzione.</w:t>
      </w:r>
      <w:r w:rsidR="00314F1C">
        <w:rPr>
          <w:color w:val="1B1B1B"/>
        </w:rPr>
        <w:t xml:space="preserve"> </w:t>
      </w:r>
      <w:r w:rsidRPr="00314F1C">
        <w:rPr>
          <w:color w:val="1B1B1B"/>
        </w:rPr>
        <w:t xml:space="preserve">Negli ultimi anni, a seguito dell’inatteso successo dei suoi libri </w:t>
      </w:r>
      <w:r w:rsidRPr="00314F1C">
        <w:rPr>
          <w:i/>
          <w:iCs/>
          <w:color w:val="1B1B1B"/>
        </w:rPr>
        <w:t>Dante poeta del desiderio</w:t>
      </w:r>
      <w:r w:rsidRPr="00314F1C">
        <w:rPr>
          <w:color w:val="1B1B1B"/>
        </w:rPr>
        <w:t xml:space="preserve"> e </w:t>
      </w:r>
      <w:r w:rsidRPr="00314F1C">
        <w:rPr>
          <w:i/>
          <w:iCs/>
          <w:color w:val="1B1B1B"/>
        </w:rPr>
        <w:t>Di padre in figlio</w:t>
      </w:r>
      <w:r w:rsidRPr="00314F1C">
        <w:rPr>
          <w:color w:val="1B1B1B"/>
        </w:rPr>
        <w:t xml:space="preserve"> è stato chiamato a parlare di educazione e di Dante in tutta Italia e all’estero, in particolare in Spagna, Portogallo, America Latina e nei paesi del mondo russofono (Russia, Ucraina, Kazakhistan).Fonda nel 2012 una piccola casa editrice, la </w:t>
      </w:r>
      <w:proofErr w:type="spellStart"/>
      <w:r w:rsidRPr="00314F1C">
        <w:rPr>
          <w:color w:val="1B1B1B"/>
        </w:rPr>
        <w:t>Centocanti</w:t>
      </w:r>
      <w:proofErr w:type="spellEnd"/>
      <w:r w:rsidRPr="00314F1C">
        <w:rPr>
          <w:color w:val="1B1B1B"/>
        </w:rPr>
        <w:t xml:space="preserve">, con la quale pubblica un cofanetto di dvd </w:t>
      </w:r>
      <w:r w:rsidRPr="00314F1C">
        <w:rPr>
          <w:i/>
          <w:iCs/>
          <w:color w:val="1B1B1B"/>
        </w:rPr>
        <w:t>“El Dante”</w:t>
      </w:r>
      <w:r w:rsidRPr="00314F1C">
        <w:rPr>
          <w:color w:val="1B1B1B"/>
        </w:rPr>
        <w:t xml:space="preserve"> e il suo commento al </w:t>
      </w:r>
      <w:r w:rsidRPr="00314F1C">
        <w:rPr>
          <w:i/>
          <w:iCs/>
          <w:color w:val="1B1B1B"/>
        </w:rPr>
        <w:t>Miguel Manara</w:t>
      </w:r>
      <w:r w:rsidRPr="00314F1C">
        <w:rPr>
          <w:color w:val="1B1B1B"/>
        </w:rPr>
        <w:t xml:space="preserve"> di </w:t>
      </w:r>
      <w:proofErr w:type="spellStart"/>
      <w:r w:rsidRPr="00314F1C">
        <w:rPr>
          <w:color w:val="1B1B1B"/>
        </w:rPr>
        <w:t>Milosz.Proprio</w:t>
      </w:r>
      <w:proofErr w:type="spellEnd"/>
      <w:r w:rsidRPr="00314F1C">
        <w:rPr>
          <w:color w:val="1B1B1B"/>
        </w:rPr>
        <w:t xml:space="preserve"> il cofanetto di </w:t>
      </w:r>
      <w:r w:rsidRPr="00314F1C">
        <w:rPr>
          <w:i/>
          <w:iCs/>
          <w:color w:val="1B1B1B"/>
        </w:rPr>
        <w:t>“El Dante”,</w:t>
      </w:r>
      <w:r w:rsidRPr="00314F1C">
        <w:rPr>
          <w:color w:val="1B1B1B"/>
        </w:rPr>
        <w:t xml:space="preserve"> realizzato nel 2012, attira l’attenzione di Tv2000, emittente della CEI, che propone a Franco di raccontare in televisione la sua passione per Dante e per la letteratura. Nasce così il ciclo di 34 puntate “Nel mezzo del Cammin”, mandato in onda tra il 2015 e il 2016.A seguito del successo ottenuto, nel 2016 realizza, sempre per Tv2000, “L’avventura di </w:t>
      </w:r>
      <w:proofErr w:type="spellStart"/>
      <w:r w:rsidRPr="00314F1C">
        <w:rPr>
          <w:color w:val="1B1B1B"/>
        </w:rPr>
        <w:t>Pinocchio</w:t>
      </w:r>
      <w:proofErr w:type="gramStart"/>
      <w:r w:rsidRPr="00314F1C">
        <w:rPr>
          <w:color w:val="1B1B1B"/>
        </w:rPr>
        <w:t>”.Nel</w:t>
      </w:r>
      <w:proofErr w:type="spellEnd"/>
      <w:proofErr w:type="gramEnd"/>
      <w:r w:rsidRPr="00314F1C">
        <w:rPr>
          <w:color w:val="1B1B1B"/>
        </w:rPr>
        <w:t xml:space="preserve"> 2018 ha pubblicato per Mondadori, insieme a Gabriele Dell’Otto con prefazione di Alessandro D’Avenia, tre volumi a commento di </w:t>
      </w:r>
      <w:r w:rsidRPr="00314F1C">
        <w:rPr>
          <w:i/>
          <w:iCs/>
          <w:color w:val="1B1B1B"/>
        </w:rPr>
        <w:t>Inferno</w:t>
      </w:r>
      <w:r w:rsidRPr="00314F1C">
        <w:rPr>
          <w:color w:val="1B1B1B"/>
        </w:rPr>
        <w:t xml:space="preserve">, </w:t>
      </w:r>
      <w:r w:rsidRPr="00314F1C">
        <w:rPr>
          <w:i/>
          <w:iCs/>
          <w:color w:val="1B1B1B"/>
        </w:rPr>
        <w:t>Purgatorio</w:t>
      </w:r>
      <w:r w:rsidRPr="00314F1C">
        <w:rPr>
          <w:color w:val="1B1B1B"/>
        </w:rPr>
        <w:t xml:space="preserve"> e </w:t>
      </w:r>
      <w:r w:rsidRPr="00314F1C">
        <w:rPr>
          <w:i/>
          <w:iCs/>
          <w:color w:val="1B1B1B"/>
        </w:rPr>
        <w:t>Paradiso</w:t>
      </w:r>
      <w:r w:rsidRPr="00314F1C">
        <w:rPr>
          <w:color w:val="1B1B1B"/>
        </w:rPr>
        <w:t xml:space="preserve"> di Dante Alighieri.</w:t>
      </w:r>
      <w:r w:rsidR="00314F1C" w:rsidRPr="00314F1C">
        <w:rPr>
          <w:color w:val="1B1B1B"/>
        </w:rPr>
        <w:t xml:space="preserve"> </w:t>
      </w:r>
      <w:r w:rsidRPr="00314F1C">
        <w:rPr>
          <w:color w:val="1B1B1B"/>
        </w:rPr>
        <w:t>Dall’ottobre 2018 è membro del “Dicastero per i Laici, la Famiglia e la Vita” e dal 2020 è stato scelto come socio onorario e consultore dell’UCAI (Unione Cattolica Artisti Italiani).</w:t>
      </w:r>
      <w:r w:rsidR="007153E0">
        <w:rPr>
          <w:color w:val="1B1B1B"/>
        </w:rPr>
        <w:t xml:space="preserve"> </w:t>
      </w:r>
      <w:r w:rsidRPr="00314F1C">
        <w:rPr>
          <w:color w:val="1B1B1B"/>
        </w:rPr>
        <w:t>Il 4 novembre 2022 ha ricevuto il Premio Internazionale Cultura Cattolica di Bassano del Grappa, in occasione della 40esima edizione.</w:t>
      </w:r>
    </w:p>
    <w:p w:rsidR="00314F1C" w:rsidRDefault="00314F1C" w:rsidP="00314F1C">
      <w:pPr>
        <w:pStyle w:val="NormaleWeb"/>
        <w:jc w:val="both"/>
        <w:rPr>
          <w:b/>
          <w:bCs/>
          <w:color w:val="1B1B1B"/>
        </w:rPr>
      </w:pPr>
      <w:r w:rsidRPr="00314F1C">
        <w:rPr>
          <w:b/>
          <w:bCs/>
          <w:color w:val="1B1B1B"/>
        </w:rPr>
        <w:t xml:space="preserve">Don Claudio Burgio </w:t>
      </w:r>
    </w:p>
    <w:p w:rsidR="00314F1C" w:rsidRPr="00314F1C" w:rsidRDefault="00314F1C" w:rsidP="00314F1C">
      <w:pPr>
        <w:pStyle w:val="NormaleWeb"/>
        <w:jc w:val="both"/>
        <w:rPr>
          <w:b/>
          <w:bCs/>
          <w:color w:val="1B1B1B"/>
        </w:rPr>
      </w:pPr>
      <w:r w:rsidRPr="00314F1C">
        <w:rPr>
          <w:b/>
          <w:bCs/>
          <w:color w:val="1B1B1B"/>
        </w:rPr>
        <w:br/>
      </w:r>
      <w:r>
        <w:rPr>
          <w:color w:val="1B1B1B"/>
        </w:rPr>
        <w:t>N</w:t>
      </w:r>
      <w:r w:rsidRPr="00314F1C">
        <w:rPr>
          <w:color w:val="1B1B1B"/>
        </w:rPr>
        <w:t xml:space="preserve">asce a Milano il 29 Maggio 1969, dopo gli  studi classici, a ventuno anni entra nel  seminario della Diocesi ambrosiana, dove completa la formazione filosofica e teologica.L’8 Giugno 1996 è ordinato sacerdote, nel Duomo di Milano, dal cardinale Carlo Maria </w:t>
      </w:r>
      <w:proofErr w:type="spellStart"/>
      <w:r w:rsidRPr="00314F1C">
        <w:rPr>
          <w:color w:val="1B1B1B"/>
        </w:rPr>
        <w:t>Martini.Fondatore</w:t>
      </w:r>
      <w:proofErr w:type="spellEnd"/>
      <w:r w:rsidRPr="00314F1C">
        <w:rPr>
          <w:color w:val="1B1B1B"/>
        </w:rPr>
        <w:t xml:space="preserve"> e presidente dell’</w:t>
      </w:r>
      <w:r w:rsidRPr="00314F1C">
        <w:rPr>
          <w:rStyle w:val="Enfasigrassetto"/>
          <w:color w:val="1B1B1B"/>
        </w:rPr>
        <w:t xml:space="preserve">associazione </w:t>
      </w:r>
      <w:proofErr w:type="spellStart"/>
      <w:r w:rsidRPr="00314F1C">
        <w:rPr>
          <w:rStyle w:val="Enfasigrassetto"/>
          <w:color w:val="1B1B1B"/>
        </w:rPr>
        <w:t>Kayrós</w:t>
      </w:r>
      <w:proofErr w:type="spellEnd"/>
      <w:r w:rsidRPr="00314F1C">
        <w:rPr>
          <w:rStyle w:val="apple-converted-space"/>
          <w:color w:val="1B1B1B"/>
        </w:rPr>
        <w:t> </w:t>
      </w:r>
      <w:r w:rsidRPr="00314F1C">
        <w:rPr>
          <w:color w:val="1B1B1B"/>
        </w:rPr>
        <w:t> che dal 2000  gestisce comunità di accoglienza per minori e servizi educativi per adolescenti,</w:t>
      </w:r>
      <w:r w:rsidRPr="00314F1C">
        <w:rPr>
          <w:rStyle w:val="apple-converted-space"/>
          <w:color w:val="1B1B1B"/>
        </w:rPr>
        <w:t> </w:t>
      </w:r>
      <w:r w:rsidRPr="00314F1C">
        <w:rPr>
          <w:rStyle w:val="Enfasigrassetto"/>
          <w:color w:val="1B1B1B"/>
        </w:rPr>
        <w:t>don Claudio</w:t>
      </w:r>
      <w:r w:rsidRPr="00314F1C">
        <w:rPr>
          <w:color w:val="1B1B1B"/>
        </w:rPr>
        <w:t xml:space="preserve">, dopo dieci anni di parrocchia, coinvolto nella pastorale giovanile degli oratori, diventa collaboratore di don Gino Rigoldi come cappellano dell’Istituto penale minorile “Cesare Beccaria” di </w:t>
      </w:r>
      <w:proofErr w:type="spellStart"/>
      <w:r w:rsidRPr="00314F1C">
        <w:rPr>
          <w:color w:val="1B1B1B"/>
        </w:rPr>
        <w:t>Milano.Accanto</w:t>
      </w:r>
      <w:proofErr w:type="spellEnd"/>
      <w:r w:rsidRPr="00314F1C">
        <w:rPr>
          <w:color w:val="1B1B1B"/>
        </w:rPr>
        <w:t xml:space="preserve"> all’attività pedagogica che lo vede impegnato quotidianamente con i ragazzi delle comunità, numerosi sono i suoi interventi in dibattiti ed incontri pubblici su temi sociali di attualità, su spiritualità, educazione, famiglia, tossicodipendenza, emarginazione giovanile.</w:t>
      </w:r>
      <w:r>
        <w:rPr>
          <w:color w:val="1B1B1B"/>
        </w:rPr>
        <w:t xml:space="preserve"> È</w:t>
      </w:r>
      <w:r w:rsidR="007153E0">
        <w:rPr>
          <w:color w:val="1B1B1B"/>
        </w:rPr>
        <w:t xml:space="preserve"> </w:t>
      </w:r>
      <w:r w:rsidRPr="00314F1C">
        <w:rPr>
          <w:color w:val="1B1B1B"/>
        </w:rPr>
        <w:t xml:space="preserve">autore di </w:t>
      </w:r>
      <w:r w:rsidRPr="007153E0">
        <w:rPr>
          <w:i/>
          <w:iCs/>
          <w:color w:val="1B1B1B"/>
        </w:rPr>
        <w:t>Non esistono ragazzi cattivi</w:t>
      </w:r>
      <w:r w:rsidRPr="00314F1C">
        <w:rPr>
          <w:color w:val="1B1B1B"/>
        </w:rPr>
        <w:t xml:space="preserve"> (Edizioni Paoline, 2010), racconto-testimonianza dei primi anni vissuti a fianco dei ragazzi del carcere minorile e delle</w:t>
      </w:r>
      <w:r w:rsidRPr="00314F1C">
        <w:rPr>
          <w:rStyle w:val="apple-converted-space"/>
          <w:color w:val="1B1B1B"/>
        </w:rPr>
        <w:t> </w:t>
      </w:r>
      <w:r w:rsidRPr="00314F1C">
        <w:rPr>
          <w:rStyle w:val="Enfasigrassetto"/>
          <w:color w:val="1B1B1B"/>
        </w:rPr>
        <w:t xml:space="preserve">comunità </w:t>
      </w:r>
      <w:proofErr w:type="spellStart"/>
      <w:r w:rsidRPr="00314F1C">
        <w:rPr>
          <w:rStyle w:val="Enfasigrassetto"/>
          <w:color w:val="1B1B1B"/>
        </w:rPr>
        <w:t>Kayrós</w:t>
      </w:r>
      <w:proofErr w:type="spellEnd"/>
      <w:r w:rsidRPr="00314F1C">
        <w:rPr>
          <w:color w:val="1B1B1B"/>
        </w:rPr>
        <w:t>.</w:t>
      </w:r>
      <w:r>
        <w:rPr>
          <w:color w:val="1B1B1B"/>
        </w:rPr>
        <w:t xml:space="preserve"> </w:t>
      </w:r>
      <w:r w:rsidRPr="00314F1C">
        <w:rPr>
          <w:color w:val="1B1B1B"/>
        </w:rPr>
        <w:t>Appassionato musicista-compositore, scrive e pubblica “Una storia più grande di noi”, un lavoro discografico per la catechesi degli adolescenti che ha notevole diffusione in varie diocesi italiane.</w:t>
      </w:r>
      <w:r w:rsidR="007153E0">
        <w:rPr>
          <w:color w:val="1B1B1B"/>
        </w:rPr>
        <w:t xml:space="preserve"> </w:t>
      </w:r>
      <w:r w:rsidRPr="00314F1C">
        <w:rPr>
          <w:color w:val="1B1B1B"/>
        </w:rPr>
        <w:t>Formatosi musicalmente già da giovane presso il Pontificio Istituto di Musica Sacra di Milano, nel 2007 viene nominato direttore della Cappella musicale del Duomo di Milano, la più antica istituzione musicale della città, occupazione che ha esercitato fino al 2021.</w:t>
      </w:r>
    </w:p>
    <w:p w:rsidR="00314F1C" w:rsidRPr="00A14D02" w:rsidRDefault="00A14D02" w:rsidP="00314F1C">
      <w:pPr>
        <w:pStyle w:val="NormaleWeb"/>
        <w:jc w:val="both"/>
        <w:rPr>
          <w:color w:val="1B1B1B"/>
        </w:rPr>
      </w:pPr>
      <w:r w:rsidRPr="00A14D02">
        <w:rPr>
          <w:b/>
          <w:bCs/>
          <w:color w:val="1B1B1B"/>
        </w:rPr>
        <w:t xml:space="preserve">Coniugi Vecchiato </w:t>
      </w:r>
    </w:p>
    <w:p w:rsidR="00A14D02" w:rsidRDefault="00A14D02" w:rsidP="00314F1C">
      <w:pPr>
        <w:pStyle w:val="NormaleWeb"/>
        <w:jc w:val="both"/>
        <w:rPr>
          <w:color w:val="1B1B1B"/>
        </w:rPr>
      </w:pPr>
      <w:r w:rsidRPr="00A14D02">
        <w:rPr>
          <w:color w:val="1B1B1B"/>
        </w:rPr>
        <w:t xml:space="preserve">I coniugi Vecchiato operano come volontari nella pronta accoglienza di bambini abbandonati presso la Cooperativa Sociale di Solidarietà </w:t>
      </w:r>
      <w:r>
        <w:rPr>
          <w:color w:val="1B1B1B"/>
        </w:rPr>
        <w:t>“</w:t>
      </w:r>
      <w:r w:rsidRPr="00A14D02">
        <w:rPr>
          <w:color w:val="1B1B1B"/>
        </w:rPr>
        <w:t>Comin</w:t>
      </w:r>
      <w:r>
        <w:rPr>
          <w:color w:val="1B1B1B"/>
        </w:rPr>
        <w:t>”</w:t>
      </w:r>
      <w:r w:rsidRPr="00A14D02">
        <w:rPr>
          <w:color w:val="1B1B1B"/>
        </w:rPr>
        <w:t xml:space="preserve"> di Cernusco sul Naviglio</w:t>
      </w:r>
    </w:p>
    <w:p w:rsidR="00A14D02" w:rsidRPr="00A14D02" w:rsidRDefault="00A14D02" w:rsidP="00314F1C">
      <w:pPr>
        <w:pStyle w:val="NormaleWeb"/>
        <w:jc w:val="both"/>
        <w:rPr>
          <w:b/>
          <w:bCs/>
          <w:color w:val="1B1B1B"/>
        </w:rPr>
      </w:pPr>
      <w:r w:rsidRPr="00A14D02">
        <w:rPr>
          <w:b/>
          <w:bCs/>
          <w:color w:val="1B1B1B"/>
        </w:rPr>
        <w:t xml:space="preserve">Coniugi Ronchi </w:t>
      </w:r>
    </w:p>
    <w:p w:rsidR="00A14D02" w:rsidRPr="00A14D02" w:rsidRDefault="00A14D02" w:rsidP="00314F1C">
      <w:pPr>
        <w:pStyle w:val="NormaleWeb"/>
        <w:jc w:val="both"/>
        <w:rPr>
          <w:color w:val="1B1B1B"/>
        </w:rPr>
      </w:pPr>
      <w:r>
        <w:rPr>
          <w:color w:val="1B1B1B"/>
        </w:rPr>
        <w:t xml:space="preserve">I coniugi Ronchi sono volontari della Associazione “Cometa” di Como e da alcuni anni si occupano di affido temporaneo  </w:t>
      </w:r>
    </w:p>
    <w:p w:rsidR="006C5A83" w:rsidRDefault="006C5A83"/>
    <w:sectPr w:rsidR="006C5A8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A83"/>
    <w:rsid w:val="00314F1C"/>
    <w:rsid w:val="006C5A83"/>
    <w:rsid w:val="007153E0"/>
    <w:rsid w:val="00A14D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BEA9FD4"/>
  <w15:chartTrackingRefBased/>
  <w15:docId w15:val="{1CCFF0C8-C4C4-1A4E-99C1-71FC98B39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C5A83"/>
    <w:pPr>
      <w:spacing w:before="100" w:beforeAutospacing="1" w:after="100" w:afterAutospacing="1"/>
    </w:pPr>
    <w:rPr>
      <w:rFonts w:ascii="Times New Roman" w:eastAsia="Times New Roman" w:hAnsi="Times New Roman" w:cs="Times New Roman"/>
      <w:lang w:eastAsia="it-IT"/>
    </w:rPr>
  </w:style>
  <w:style w:type="character" w:styleId="Collegamentoipertestuale">
    <w:name w:val="Hyperlink"/>
    <w:basedOn w:val="Carpredefinitoparagrafo"/>
    <w:uiPriority w:val="99"/>
    <w:semiHidden/>
    <w:unhideWhenUsed/>
    <w:rsid w:val="006C5A83"/>
    <w:rPr>
      <w:color w:val="0000FF"/>
      <w:u w:val="single"/>
    </w:rPr>
  </w:style>
  <w:style w:type="character" w:styleId="Enfasigrassetto">
    <w:name w:val="Strong"/>
    <w:basedOn w:val="Carpredefinitoparagrafo"/>
    <w:uiPriority w:val="22"/>
    <w:qFormat/>
    <w:rsid w:val="00314F1C"/>
    <w:rPr>
      <w:b/>
      <w:bCs/>
    </w:rPr>
  </w:style>
  <w:style w:type="character" w:customStyle="1" w:styleId="apple-converted-space">
    <w:name w:val="apple-converted-space"/>
    <w:basedOn w:val="Carpredefinitoparagrafo"/>
    <w:rsid w:val="00314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878358">
      <w:bodyDiv w:val="1"/>
      <w:marLeft w:val="0"/>
      <w:marRight w:val="0"/>
      <w:marTop w:val="0"/>
      <w:marBottom w:val="0"/>
      <w:divBdr>
        <w:top w:val="none" w:sz="0" w:space="0" w:color="auto"/>
        <w:left w:val="none" w:sz="0" w:space="0" w:color="auto"/>
        <w:bottom w:val="none" w:sz="0" w:space="0" w:color="auto"/>
        <w:right w:val="none" w:sz="0" w:space="0" w:color="auto"/>
      </w:divBdr>
    </w:div>
    <w:div w:id="194854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552</Words>
  <Characters>3149</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Biagio Muscherà</dc:creator>
  <cp:keywords/>
  <dc:description/>
  <cp:lastModifiedBy>Biagio Muscherà</cp:lastModifiedBy>
  <cp:revision>3</cp:revision>
  <dcterms:created xsi:type="dcterms:W3CDTF">2023-11-29T18:18:00Z</dcterms:created>
  <dcterms:modified xsi:type="dcterms:W3CDTF">2023-11-29T20:27:00Z</dcterms:modified>
</cp:coreProperties>
</file>